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EA" w:rsidRDefault="00E07C2B" w:rsidP="005932C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A848EA" w:rsidRPr="00F6500B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A848EA" w:rsidRDefault="00E07C2B">
            <w:pPr>
              <w:spacing w:after="0" w:line="240" w:lineRule="auto"/>
              <w:ind w:firstLineChars="157" w:firstLine="44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«МЕТОДИКА ПРЕПОДАВАНИЯ ИНОСТРАННЫХ ЯЗЫКОВ»</w:t>
            </w:r>
          </w:p>
          <w:p w:rsidR="00A848EA" w:rsidRDefault="00E07C2B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Психолого-педагогический модуль</w:t>
            </w:r>
          </w:p>
        </w:tc>
      </w:tr>
      <w:tr w:rsidR="00A848EA" w:rsidRPr="00F6500B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A848EA" w:rsidRPr="00445DE0" w:rsidRDefault="00E07C2B">
            <w:pPr>
              <w:spacing w:after="0" w:line="340" w:lineRule="exact"/>
              <w:ind w:firstLineChars="157"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5DE0">
              <w:rPr>
                <w:rFonts w:ascii="Times New Roman" w:hAnsi="Times New Roman"/>
                <w:sz w:val="28"/>
                <w:szCs w:val="28"/>
                <w:lang w:val="ru-RU"/>
              </w:rPr>
              <w:t>6-05-0231-01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45DE0">
              <w:rPr>
                <w:rFonts w:ascii="Times New Roman" w:hAnsi="Times New Roman"/>
                <w:sz w:val="28"/>
                <w:szCs w:val="28"/>
                <w:lang w:val="ru-RU"/>
              </w:rPr>
              <w:t>Современные иностранные языки (английский, немецкий)</w:t>
            </w:r>
          </w:p>
          <w:p w:rsidR="00A848EA" w:rsidRDefault="00E07C2B">
            <w:pPr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дневная форма получения высшего образования</w:t>
            </w:r>
          </w:p>
        </w:tc>
      </w:tr>
      <w:tr w:rsidR="00A848EA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A848EA" w:rsidRDefault="00E07C2B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</w:t>
            </w:r>
          </w:p>
        </w:tc>
      </w:tr>
      <w:tr w:rsidR="00A848EA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A848EA" w:rsidRDefault="00E07C2B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семестр</w:t>
            </w:r>
          </w:p>
        </w:tc>
      </w:tr>
      <w:tr w:rsidR="00A848EA" w:rsidRPr="00F6500B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A848EA" w:rsidRDefault="00E07C2B">
            <w:pPr>
              <w:spacing w:after="0" w:line="240" w:lineRule="auto"/>
              <w:ind w:firstLineChars="157" w:firstLine="44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– 138 академических часов, из них – 72 аудиторных часа</w:t>
            </w:r>
          </w:p>
        </w:tc>
      </w:tr>
      <w:tr w:rsidR="00A848EA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A848EA" w:rsidRDefault="00E07C2B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зачётных единиц</w:t>
            </w:r>
          </w:p>
        </w:tc>
      </w:tr>
      <w:tr w:rsidR="00A848EA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A848EA" w:rsidRDefault="00E07C2B" w:rsidP="00F6500B">
            <w:pPr>
              <w:spacing w:after="0" w:line="240" w:lineRule="auto"/>
              <w:ind w:firstLineChars="157" w:firstLine="43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Философия, Педагогика, Психология</w:t>
            </w:r>
          </w:p>
        </w:tc>
      </w:tr>
      <w:tr w:rsidR="00A848EA" w:rsidRPr="00F6500B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1. Методика обучения иностранным языкам как наука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2. Связи методики обучения иностранным языкам с другими науками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3. Подходы к обучению иностранным языкам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4. Иностранный язык как учебный предмет в системе общего среднего образования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5. Современные цели и содержание обучения иностранным языкам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6. Закономерности и принципы обучения иностранным языкам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7. Методы и приемы обучения иностранным языкам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8. УМК как единая система дидактических средств обучения иностранным языкам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9. Проблема построения типологии и системы упражнений в обучении иностранным языкам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10. Современный урок иностранного языка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11. Основы планирования образовательного процесса по учебному предмету «Иностранный язык»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12. Методика обучения фонетическим средствам иноязычного общения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13. Формирование фонетических навыков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lastRenderedPageBreak/>
              <w:t>Тема 14. Методика обучения лексическим средствам иноязычного общения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15. Формирование продуктивных лексических навыков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16. Формирование рецептивных лексических навыков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17. Методика обучения грамматическим средствам иноязычного общения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18. Формирование продуктивных грамматических навыков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19. Формирование рецептивных грамматических навыков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20. Методика обучения восприятию и пониманию иноязычной речи на слух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21. Методический алгоритм работы с аудио- и видеотекстом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22. Методика обучения иноязычному говорению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23. Обучение диалогической форме иноязычного общения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24. Обучение устному монологическому высказыванию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25. Методика обучения чтению на иностранном языке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26. Специфи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ка обучения разным видам чтения.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27. Методика обучения письму и письменному иноязычному общению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28. Обучение жанрам иноязычной письменной речи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29. Раннее обучение иностранным языкам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Тема 30. Интенсификация обучения иностранному языку и развитие автономии </w:t>
            </w:r>
            <w:proofErr w:type="gramStart"/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обучающихся</w:t>
            </w:r>
            <w:proofErr w:type="gramEnd"/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Тема 31. Управление самостоятельной учебно-познавательной деятельностью </w:t>
            </w:r>
            <w:proofErr w:type="gramStart"/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обучающихся</w:t>
            </w:r>
            <w:proofErr w:type="gramEnd"/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в процессе овладения иностранным языком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32. Внеклассная и внешкольн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ая работа по иностранному языку.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33. Контроль и оценка учебных достижений учащихся в овладении иностранным языком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Pr="005932C3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Тема 34. </w:t>
            </w:r>
            <w:proofErr w:type="gramStart"/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Методический анализ</w:t>
            </w:r>
            <w:proofErr w:type="gramEnd"/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урока иностранного языка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A848EA" w:rsidRDefault="00E07C2B" w:rsidP="005932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lastRenderedPageBreak/>
              <w:t xml:space="preserve">Тема 35. </w:t>
            </w:r>
            <w:proofErr w:type="spellStart"/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Профессиограмма</w:t>
            </w:r>
            <w:proofErr w:type="spellEnd"/>
            <w:r w:rsidRPr="005932C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современного учителя иностранного языка</w:t>
            </w:r>
            <w:r w:rsidR="00F6500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A848EA" w:rsidRPr="00F6500B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6500B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знать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: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содержание государственного стандарта общего среднего образования по иностранным языкам и разработанных на его основе учебных программ;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основные концепции обучения иностранным языкам в отечественной и зарубежной методике;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основные методические категории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понятия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смежных с методикой наук;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психологические и лингвистические основания методики обучения иностранным языкам;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методические подходы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обучению иностранным языкам;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методы и формы организации обучения иностранным языкам;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системы и комплексы упражнений, методических приемов для формирования аспектных навыков и развития умений иноязычного общения;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современные методы контроля и оценки учебных достижений учащихся в процессе овладения иностранным языком;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критерии анализа и оценки учебно-методических комплексов по иностранному языку;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особенности организации воспитательной работы в процессе обучения иностранным языкам;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требования, предъявляемые к современному учителю иностранного языка, уровню его профессиональной подготовки и личностным качествам;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6500B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уметь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: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осуществлять: анализ нормативно-правового и учебно-методического обеспечения образовательного процесса по иностранному языку;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планировать и проводить уроки иностранного языка разных типов и видов, а также внеклассные мероприятия;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разрабатывать учебно-методические материалы по иностранным языкам с учетом уровня требований, предъявляемых к владению ими;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использовать новейшие методы, приемы,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средства формирования аспектных навыков, развития умений иноязычного общения;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применять социальные и информационно-коммуникационные технологии для обучения языку в контексте диалога культур;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управлять самостоятельной (индивидуальной, парной, групповой) деятельностью учащихся по иностранным языкам с целью развития их автономии;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использовать в образовательном процессе национальные учебно-методические комплексы по иностранным языкам;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реализовывать педагогическое общение на уроке средствами иностранного языка в процессе взаимодействия с учащимися;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планировать и осуществлять идеологическую и воспитательную работу в процессе обучения иностранному языку;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планировать и проводить факультативные занятия, внеклассную и внешкольную работу по иностранным языкам;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проводить диагностику и оценку качества владения учащимися иноязычным общением;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реализовывать основные функции учителя иностранных языков на основе интеграции знаний и профессионально значимых умений и навыков;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осуществлять рефлексию и самоконтроль своей профессионально-педагогической деятельности по обучению иностранным языкам;</w:t>
            </w:r>
          </w:p>
          <w:p w:rsidR="00A848EA" w:rsidRPr="00F6500B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F6500B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иметь навык</w:t>
            </w:r>
            <w:bookmarkStart w:id="0" w:name="_GoBack"/>
            <w:r w:rsidRPr="00F6500B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:</w:t>
            </w:r>
          </w:p>
          <w:bookmarkEnd w:id="0"/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владения новейшими методами и технологиями обучения иностранному языку и культуре на разных ступенях общего среднего образования;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использования технологией планирования и проведения уроков иностранного языка разных типов и видов;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разработки учебных материалов, учитывая при этом возможности индивидуализации обучения иностранному языку;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интегрированного поиска, сбора и систематизации профессионально значимой информации, в том числе с использованием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интернет-ресурсов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A848EA" w:rsidRDefault="00E07C2B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владения культурой академического общения в ходе учебных дискуссий, дебатов/полемике по методическим проблемам.</w:t>
            </w:r>
          </w:p>
        </w:tc>
      </w:tr>
      <w:tr w:rsidR="00A848EA" w:rsidRPr="00F6500B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A848EA" w:rsidRDefault="00E07C2B">
            <w:pPr>
              <w:tabs>
                <w:tab w:val="left" w:pos="660"/>
                <w:tab w:val="left" w:pos="880"/>
                <w:tab w:val="left" w:pos="1100"/>
              </w:tabs>
              <w:spacing w:after="0" w:line="240" w:lineRule="auto"/>
              <w:ind w:leftChars="199" w:left="43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владеть основами исследовательской деятельности, осуществлять поиск, анализ и синтез информации; </w:t>
            </w:r>
          </w:p>
          <w:p w:rsidR="00A848EA" w:rsidRDefault="00E07C2B">
            <w:pPr>
              <w:tabs>
                <w:tab w:val="left" w:pos="660"/>
                <w:tab w:val="left" w:pos="880"/>
                <w:tab w:val="left" w:pos="1100"/>
              </w:tabs>
              <w:spacing w:after="0" w:line="240" w:lineRule="auto"/>
              <w:ind w:leftChars="199" w:left="43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работать в команде, толерантно воспринимать социальные, этнические, конфессиональные, культурные и иные различия; </w:t>
            </w:r>
          </w:p>
          <w:p w:rsidR="00A848EA" w:rsidRDefault="00E07C2B">
            <w:pPr>
              <w:tabs>
                <w:tab w:val="left" w:pos="660"/>
                <w:tab w:val="left" w:pos="880"/>
                <w:tab w:val="left" w:pos="1100"/>
              </w:tabs>
              <w:spacing w:after="0" w:line="240" w:lineRule="auto"/>
              <w:ind w:leftChars="199" w:left="43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быть способным к саморазвитию и совершенствованию в профессиональной деятельности; </w:t>
            </w:r>
          </w:p>
          <w:p w:rsidR="00A848EA" w:rsidRDefault="00E07C2B">
            <w:pPr>
              <w:tabs>
                <w:tab w:val="left" w:pos="660"/>
                <w:tab w:val="left" w:pos="880"/>
                <w:tab w:val="left" w:pos="1100"/>
              </w:tabs>
              <w:spacing w:after="0" w:line="240" w:lineRule="auto"/>
              <w:ind w:leftChars="199" w:left="43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проявлять инициативу и адаптироваться к изменениям в профессиональной деятельности; </w:t>
            </w:r>
          </w:p>
          <w:p w:rsidR="00A848EA" w:rsidRDefault="00E07C2B">
            <w:pPr>
              <w:tabs>
                <w:tab w:val="left" w:pos="660"/>
                <w:tab w:val="left" w:pos="880"/>
                <w:tab w:val="left" w:pos="1100"/>
              </w:tabs>
              <w:spacing w:after="0" w:line="240" w:lineRule="auto"/>
              <w:ind w:leftChars="199" w:left="43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проектировать, реализовывать и оценивать образовательный процесс по иностранному языку с учетом современных методов и технологий обучения в соответствии с требованиями учебных программ.</w:t>
            </w:r>
          </w:p>
        </w:tc>
      </w:tr>
      <w:tr w:rsidR="00A848EA">
        <w:tc>
          <w:tcPr>
            <w:tcW w:w="2830" w:type="dxa"/>
          </w:tcPr>
          <w:p w:rsidR="00A848EA" w:rsidRDefault="00E0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промежуточной аттестации</w:t>
            </w:r>
          </w:p>
        </w:tc>
        <w:tc>
          <w:tcPr>
            <w:tcW w:w="6804" w:type="dxa"/>
          </w:tcPr>
          <w:p w:rsidR="00A848EA" w:rsidRDefault="005932C3" w:rsidP="005932C3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5 семестре  – э</w:t>
            </w:r>
            <w:r w:rsidR="00E07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кзамен</w:t>
            </w:r>
          </w:p>
        </w:tc>
      </w:tr>
    </w:tbl>
    <w:p w:rsidR="00A848EA" w:rsidRDefault="00A848E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848EA" w:rsidRDefault="00A848E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848EA" w:rsidRDefault="00A848E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848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2B" w:rsidRDefault="00E07C2B">
      <w:pPr>
        <w:spacing w:line="240" w:lineRule="auto"/>
      </w:pPr>
      <w:r>
        <w:separator/>
      </w:r>
    </w:p>
  </w:endnote>
  <w:endnote w:type="continuationSeparator" w:id="0">
    <w:p w:rsidR="00E07C2B" w:rsidRDefault="00E07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2B" w:rsidRDefault="00E07C2B">
      <w:pPr>
        <w:spacing w:after="0"/>
      </w:pPr>
      <w:r>
        <w:separator/>
      </w:r>
    </w:p>
  </w:footnote>
  <w:footnote w:type="continuationSeparator" w:id="0">
    <w:p w:rsidR="00E07C2B" w:rsidRDefault="00E07C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FF"/>
    <w:rsid w:val="00445DE0"/>
    <w:rsid w:val="005932C3"/>
    <w:rsid w:val="008543D5"/>
    <w:rsid w:val="008F06FF"/>
    <w:rsid w:val="00A848EA"/>
    <w:rsid w:val="00B845D6"/>
    <w:rsid w:val="00E07C2B"/>
    <w:rsid w:val="00ED2D43"/>
    <w:rsid w:val="00F6500B"/>
    <w:rsid w:val="04354274"/>
    <w:rsid w:val="091A4DC5"/>
    <w:rsid w:val="16CB55C8"/>
    <w:rsid w:val="1BB41E54"/>
    <w:rsid w:val="23180B4B"/>
    <w:rsid w:val="24B25E39"/>
    <w:rsid w:val="270A2B63"/>
    <w:rsid w:val="28A11F36"/>
    <w:rsid w:val="2AC91819"/>
    <w:rsid w:val="33B92B69"/>
    <w:rsid w:val="33EC621D"/>
    <w:rsid w:val="344C2B12"/>
    <w:rsid w:val="365747E5"/>
    <w:rsid w:val="3F65366A"/>
    <w:rsid w:val="406A29C2"/>
    <w:rsid w:val="417D267F"/>
    <w:rsid w:val="445B5CF4"/>
    <w:rsid w:val="469D3BD4"/>
    <w:rsid w:val="472F7C37"/>
    <w:rsid w:val="55BA7286"/>
    <w:rsid w:val="5D330C63"/>
    <w:rsid w:val="63721CB7"/>
    <w:rsid w:val="6F33244A"/>
    <w:rsid w:val="70C57831"/>
    <w:rsid w:val="720E3369"/>
    <w:rsid w:val="72645138"/>
    <w:rsid w:val="741D22B3"/>
    <w:rsid w:val="748F39D0"/>
    <w:rsid w:val="74D8085A"/>
    <w:rsid w:val="7AF2159D"/>
    <w:rsid w:val="7E8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Win7Pro_x32</cp:lastModifiedBy>
  <cp:revision>4</cp:revision>
  <dcterms:created xsi:type="dcterms:W3CDTF">2025-10-02T10:26:00Z</dcterms:created>
  <dcterms:modified xsi:type="dcterms:W3CDTF">2025-10-10T11:31:00Z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ABF2016C1F534AD38B302F048BF5C233_13</vt:lpwstr>
  </property>
</Properties>
</file>